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132" w:rsidRDefault="00CD2743" w:rsidP="00FE1491">
      <w:pPr>
        <w:jc w:val="right"/>
      </w:pPr>
      <w:r>
        <w:t>Miejscowość, dnia ……………………………………….</w:t>
      </w:r>
    </w:p>
    <w:p w:rsidR="00652132" w:rsidRDefault="00652132" w:rsidP="00652132">
      <w:pPr>
        <w:jc w:val="both"/>
      </w:pPr>
    </w:p>
    <w:p w:rsidR="00652132" w:rsidRDefault="00652132" w:rsidP="00652132">
      <w:pPr>
        <w:jc w:val="both"/>
      </w:pPr>
      <w:r>
        <w:t>Imię i nazwisko pacjenta:</w:t>
      </w:r>
      <w:r w:rsidR="00CD2743">
        <w:t>…………………………………………………..</w:t>
      </w:r>
    </w:p>
    <w:p w:rsidR="00CD2743" w:rsidRDefault="00CD2743" w:rsidP="00652132">
      <w:pPr>
        <w:jc w:val="both"/>
      </w:pPr>
      <w:r>
        <w:t>i jego przedstawiciela ustawowego …………………………………………………..</w:t>
      </w:r>
    </w:p>
    <w:p w:rsidR="00652132" w:rsidRDefault="00652132" w:rsidP="00652132">
      <w:pPr>
        <w:jc w:val="both"/>
      </w:pPr>
      <w:r>
        <w:t>Adres zamieszkania:</w:t>
      </w:r>
      <w:r w:rsidR="00CD2743">
        <w:t>……………………………………………………………</w:t>
      </w:r>
    </w:p>
    <w:p w:rsidR="00652132" w:rsidRDefault="00652132" w:rsidP="00652132">
      <w:pPr>
        <w:jc w:val="both"/>
      </w:pPr>
      <w:r>
        <w:t>PESEL:</w:t>
      </w:r>
      <w:r w:rsidR="00CD2743">
        <w:t>……………………………………………….</w:t>
      </w:r>
    </w:p>
    <w:p w:rsidR="00652132" w:rsidRDefault="00652132" w:rsidP="003A5440">
      <w:pPr>
        <w:jc w:val="right"/>
      </w:pPr>
      <w:r>
        <w:t xml:space="preserve">Do: </w:t>
      </w:r>
      <w:r w:rsidR="005457BF">
        <w:t>Lekarz POZ</w:t>
      </w:r>
    </w:p>
    <w:p w:rsidR="00652132" w:rsidRDefault="00CD2743" w:rsidP="00CD2743">
      <w:pPr>
        <w:jc w:val="right"/>
      </w:pPr>
      <w:r>
        <w:t>………………………………………………………………………</w:t>
      </w:r>
    </w:p>
    <w:p w:rsidR="00CD2743" w:rsidRDefault="00CD2743" w:rsidP="00CD2743">
      <w:pPr>
        <w:jc w:val="right"/>
      </w:pPr>
    </w:p>
    <w:p w:rsidR="00652132" w:rsidRPr="00652132" w:rsidRDefault="00652132" w:rsidP="00652132">
      <w:pPr>
        <w:jc w:val="center"/>
        <w:rPr>
          <w:b/>
        </w:rPr>
      </w:pPr>
      <w:r w:rsidRPr="00652132">
        <w:rPr>
          <w:b/>
        </w:rPr>
        <w:t>Zaświadczenie</w:t>
      </w:r>
      <w:r w:rsidR="003A5440">
        <w:rPr>
          <w:b/>
        </w:rPr>
        <w:t>/oświadczenie</w:t>
      </w:r>
      <w:r w:rsidRPr="00652132">
        <w:rPr>
          <w:b/>
        </w:rPr>
        <w:t xml:space="preserve"> o wyższych okoliczności</w:t>
      </w:r>
      <w:r w:rsidR="0050140A">
        <w:rPr>
          <w:b/>
        </w:rPr>
        <w:t>ach niemożliwości dopełnienia obowiązku szczepień stanowiących przeciwskazanie do szczepienia</w:t>
      </w:r>
    </w:p>
    <w:p w:rsidR="00652132" w:rsidRDefault="00652132" w:rsidP="00652132">
      <w:pPr>
        <w:jc w:val="both"/>
      </w:pPr>
    </w:p>
    <w:p w:rsidR="0050140A" w:rsidRDefault="0050140A" w:rsidP="00652132">
      <w:pPr>
        <w:ind w:firstLine="708"/>
        <w:jc w:val="both"/>
      </w:pPr>
      <w:r>
        <w:t xml:space="preserve">Na podstawie Ustawy o zawodzie lekarza i lekarza dentysty i kodeksu etyki lekarskiej oraz ustawie o działalności leczniczej, ratyfikowanej </w:t>
      </w:r>
      <w:r w:rsidRPr="0050140A">
        <w:t>Konwencj</w:t>
      </w:r>
      <w:r>
        <w:t>i</w:t>
      </w:r>
      <w:r w:rsidRPr="0050140A">
        <w:t xml:space="preserve"> o ochronie praw człowieka i podstaw</w:t>
      </w:r>
      <w:r>
        <w:t>owych wolności. Rzym.1950.11.04,Konwencji</w:t>
      </w:r>
      <w:r w:rsidRPr="0050140A">
        <w:t xml:space="preserve"> o ochronie praw człowieka i godności istoty ludzkiej wobec</w:t>
      </w:r>
      <w:r>
        <w:t xml:space="preserve"> zastosowań biologii i medycyny, ustawy</w:t>
      </w:r>
      <w:r w:rsidRPr="0050140A">
        <w:t xml:space="preserve"> z dnia 9 marca 2023 r. o badaniach klinicznych produktów leczniczych stosowanych u ludzi</w:t>
      </w:r>
      <w:r>
        <w:t xml:space="preserve"> oraz n</w:t>
      </w:r>
      <w:r w:rsidR="00652132">
        <w:t xml:space="preserve">a podstawie art. 189e, </w:t>
      </w:r>
      <w:r w:rsidR="003A5440">
        <w:t xml:space="preserve">75, </w:t>
      </w:r>
      <w:r w:rsidR="00652132">
        <w:t>81a 220</w:t>
      </w:r>
      <w:r w:rsidR="003A5440">
        <w:t>,</w:t>
      </w:r>
      <w:r w:rsidR="00652132">
        <w:t xml:space="preserve"> </w:t>
      </w:r>
      <w:r>
        <w:t>Ustawy z dnia 6 września 2001 r. Prawo farmaceutyczne</w:t>
      </w:r>
      <w:r w:rsidRPr="00652132">
        <w:t xml:space="preserve"> </w:t>
      </w:r>
      <w:r>
        <w:t>, u</w:t>
      </w:r>
      <w:r w:rsidR="00652132" w:rsidRPr="00652132">
        <w:t xml:space="preserve">stawa z dnia 14 czerwca 1960 r. - </w:t>
      </w:r>
      <w:r>
        <w:t>k</w:t>
      </w:r>
      <w:r w:rsidR="00652132" w:rsidRPr="00652132">
        <w:t>odeks postępowania administracyjnego</w:t>
      </w:r>
      <w:r w:rsidR="004C44BC">
        <w:t>.</w:t>
      </w:r>
    </w:p>
    <w:p w:rsidR="00652132" w:rsidRDefault="0050140A" w:rsidP="00652132">
      <w:pPr>
        <w:ind w:firstLine="708"/>
        <w:jc w:val="both"/>
      </w:pPr>
      <w:r>
        <w:t>N</w:t>
      </w:r>
      <w:r w:rsidR="00652132">
        <w:t xml:space="preserve">iniejszym zaświadczam, iż </w:t>
      </w:r>
      <w:r w:rsidR="002F3613">
        <w:t xml:space="preserve">istnieją liczne wyższe okoliczności niemożliwości dopełnienia obowiązku szczepień będące przeciwskazaniem do ich odbycia wynikające z </w:t>
      </w:r>
    </w:p>
    <w:p w:rsidR="00652132" w:rsidRPr="00571966" w:rsidRDefault="00652132" w:rsidP="003A5440">
      <w:pPr>
        <w:pStyle w:val="Akapitzlist"/>
        <w:numPr>
          <w:ilvl w:val="0"/>
          <w:numId w:val="19"/>
        </w:numPr>
        <w:jc w:val="both"/>
        <w:rPr>
          <w:b/>
        </w:rPr>
      </w:pPr>
      <w:r w:rsidRPr="00571966">
        <w:rPr>
          <w:b/>
        </w:rPr>
        <w:t>Nakaz wynikający z Boskiego objawienia o unikanie manipulacji informacją</w:t>
      </w:r>
    </w:p>
    <w:p w:rsidR="003A5440" w:rsidRDefault="00652132" w:rsidP="00652132">
      <w:pPr>
        <w:jc w:val="both"/>
      </w:pPr>
      <w:r>
        <w:t xml:space="preserve">    </w:t>
      </w:r>
      <w:r w:rsidR="004C44BC">
        <w:t>O</w:t>
      </w:r>
      <w:r>
        <w:t>świadcza</w:t>
      </w:r>
      <w:r w:rsidR="004C44BC">
        <w:t>m</w:t>
      </w:r>
      <w:r>
        <w:t xml:space="preserve">, iż na podstawie </w:t>
      </w:r>
      <w:r w:rsidR="003A5440">
        <w:t>swojej wiary i s</w:t>
      </w:r>
      <w:r>
        <w:t>woich głębok</w:t>
      </w:r>
      <w:r w:rsidR="00571966">
        <w:t>ich przekonań religijnych oraz O</w:t>
      </w:r>
      <w:r>
        <w:t xml:space="preserve">bjawienia </w:t>
      </w:r>
      <w:r w:rsidR="00571966">
        <w:t>B</w:t>
      </w:r>
      <w:r>
        <w:t>oskiego, nie mo</w:t>
      </w:r>
      <w:r w:rsidR="004C44BC">
        <w:t>gę</w:t>
      </w:r>
      <w:r>
        <w:t xml:space="preserve"> uczestniczyć w działaniach, które wiążą się z manipulacją informacj</w:t>
      </w:r>
      <w:r w:rsidR="00571966">
        <w:t>i</w:t>
      </w:r>
      <w:r>
        <w:t xml:space="preserve"> przez osoby trzecie, w tym organizacje pro</w:t>
      </w:r>
      <w:r w:rsidR="003A5440">
        <w:t xml:space="preserve">mujące powszechne szczepienia. </w:t>
      </w:r>
    </w:p>
    <w:p w:rsidR="00652132" w:rsidRDefault="003A5440" w:rsidP="003A5440">
      <w:pPr>
        <w:ind w:firstLine="600"/>
        <w:jc w:val="both"/>
      </w:pPr>
      <w:r>
        <w:t>Zgodnie z moimi głębokimi przekonaniami religijnymi, które wynikają z Objawienia Boskiego</w:t>
      </w:r>
      <w:r w:rsidR="00571966">
        <w:t xml:space="preserve"> i </w:t>
      </w:r>
      <w:r w:rsidR="004C44BC">
        <w:t>Boskiego</w:t>
      </w:r>
      <w:r w:rsidR="00571966">
        <w:t xml:space="preserve"> nakazu</w:t>
      </w:r>
      <w:r>
        <w:t xml:space="preserve">, mam obowiązek skutecznie </w:t>
      </w:r>
      <w:proofErr w:type="spellStart"/>
      <w:r>
        <w:t>niewspółdziałać</w:t>
      </w:r>
      <w:proofErr w:type="spellEnd"/>
      <w:r>
        <w:t xml:space="preserve"> oraz nie wykonywać żadnych działań, w których osoby trzecie stosują manipulacje informacją. Dotyczy to także kwestii szczepień, gdzie informacje na temat szczepionek mogą być niepełne lub zniekształcone, co w moim przypadku wyklucza możliwość współdziałania w takich procesach.</w:t>
      </w:r>
    </w:p>
    <w:p w:rsidR="00652132" w:rsidRPr="00571966" w:rsidRDefault="00652132" w:rsidP="003A5440">
      <w:pPr>
        <w:pStyle w:val="Akapitzlist"/>
        <w:numPr>
          <w:ilvl w:val="0"/>
          <w:numId w:val="19"/>
        </w:numPr>
        <w:jc w:val="both"/>
        <w:rPr>
          <w:b/>
        </w:rPr>
      </w:pPr>
      <w:r w:rsidRPr="00571966">
        <w:rPr>
          <w:b/>
        </w:rPr>
        <w:lastRenderedPageBreak/>
        <w:t>Grzech związany z wykorzystaniem komórek płodów pochodzących z aborcji w produkcji szczepionek</w:t>
      </w:r>
    </w:p>
    <w:p w:rsidR="00652132" w:rsidRDefault="00652132" w:rsidP="00652132">
      <w:pPr>
        <w:jc w:val="both"/>
      </w:pPr>
      <w:r>
        <w:t xml:space="preserve">    Zgodnie z nauką Kościoła Katolickiego oraz w oparciu o </w:t>
      </w:r>
      <w:r w:rsidR="004C44BC">
        <w:t xml:space="preserve">osobistą </w:t>
      </w:r>
      <w:r>
        <w:t xml:space="preserve">wiarę, stosowanie szczepionek, w których produkcji użyto komórek płodów pochodzących z aborcji, stanowi ciężki grzech. </w:t>
      </w:r>
      <w:r w:rsidR="004C44BC">
        <w:t>P</w:t>
      </w:r>
      <w:r>
        <w:t>odkreśla</w:t>
      </w:r>
      <w:r w:rsidR="004C44BC">
        <w:t>m</w:t>
      </w:r>
      <w:r>
        <w:t xml:space="preserve">, że jest to sprzeczne z </w:t>
      </w:r>
      <w:r w:rsidR="004C44BC">
        <w:t>moimi</w:t>
      </w:r>
      <w:r>
        <w:t xml:space="preserve"> zasadami wiary, co stanowi wyższe okoliczności, uniemożliwiające wykonanie obowiązku szczepień takimi preparatami.</w:t>
      </w:r>
      <w:r w:rsidR="004C44BC">
        <w:t xml:space="preserve"> Lekarz zgodnie z kodeksem etyki lekarskiej jest w obowiązku poszanować moją wiarę i uwzględnić ją w kwestiach prowadzonych działań leczniczych.</w:t>
      </w:r>
    </w:p>
    <w:p w:rsidR="003A5440" w:rsidRDefault="003A5440" w:rsidP="003A5440">
      <w:pPr>
        <w:ind w:firstLine="600"/>
        <w:jc w:val="both"/>
      </w:pPr>
      <w:r>
        <w:t>Moja wiara zabrania mi</w:t>
      </w:r>
      <w:r w:rsidR="00571966">
        <w:t xml:space="preserve"> i mojej rodzinie</w:t>
      </w:r>
      <w:r>
        <w:t xml:space="preserve"> przyjęcia jakichkolwiek szczepionek, w których produkcji wykorzystano komórki płodów pochodzących z aborcji, </w:t>
      </w:r>
      <w:r w:rsidR="004C44BC">
        <w:t>a przymus taki</w:t>
      </w:r>
      <w:r>
        <w:t xml:space="preserve"> stanowi</w:t>
      </w:r>
      <w:r w:rsidR="004C44BC">
        <w:t>ł by</w:t>
      </w:r>
      <w:r>
        <w:t xml:space="preserve"> poważne naruszenie moich zasad religijnych. Jest to dla mnie grzechem, którego nie mogę popełnić pod żadnym warunkiem, co wynika z zaświadczenia teologa</w:t>
      </w:r>
      <w:r w:rsidR="004C44BC">
        <w:t xml:space="preserve"> i mojego własnego</w:t>
      </w:r>
      <w:r>
        <w:t>. Przekonania te są mocno zakorzenione w mojej wierze katolickiej, która stoi na stanowisku ochrony życia od poczęcia do naturalnej śmierci.</w:t>
      </w:r>
    </w:p>
    <w:p w:rsidR="00652132" w:rsidRPr="00571966" w:rsidRDefault="00652132" w:rsidP="003A5440">
      <w:pPr>
        <w:pStyle w:val="Akapitzlist"/>
        <w:numPr>
          <w:ilvl w:val="0"/>
          <w:numId w:val="19"/>
        </w:numPr>
        <w:jc w:val="both"/>
        <w:rPr>
          <w:b/>
        </w:rPr>
      </w:pPr>
      <w:r w:rsidRPr="00571966">
        <w:rPr>
          <w:b/>
        </w:rPr>
        <w:t>Przeciwwskazania medyczne związane z trwałym przeciwwskazaniem do szczepień</w:t>
      </w:r>
    </w:p>
    <w:p w:rsidR="00652132" w:rsidRDefault="00652132" w:rsidP="00652132">
      <w:pPr>
        <w:jc w:val="both"/>
      </w:pPr>
      <w:r>
        <w:t xml:space="preserve">    </w:t>
      </w:r>
      <w:r w:rsidR="004C44BC">
        <w:t xml:space="preserve">Moje dziecko </w:t>
      </w:r>
      <w:r>
        <w:t>posiada przeciwwskazania medyczne, które uniemożliwiają wykonanie szczepień, co zostało potwierdzone przez lekarza</w:t>
      </w:r>
      <w:r w:rsidR="004C44BC">
        <w:t xml:space="preserve"> specjalistę</w:t>
      </w:r>
      <w:r>
        <w:t>. Te przeciwwskazania mają trwały charakter i mogą prowadzić do poważnych konsekwencji zdrowotnych w przypadku podania szczepionki, co stanowi wyższe okoliczności medyczne.</w:t>
      </w:r>
    </w:p>
    <w:p w:rsidR="004C44BC" w:rsidRDefault="003A5440" w:rsidP="003A5440">
      <w:pPr>
        <w:ind w:firstLine="600"/>
        <w:jc w:val="both"/>
      </w:pPr>
      <w:r>
        <w:t xml:space="preserve">Posiadam </w:t>
      </w:r>
      <w:r w:rsidR="004C44BC">
        <w:t xml:space="preserve">liczne </w:t>
      </w:r>
      <w:r>
        <w:t xml:space="preserve">zaświadczenia od </w:t>
      </w:r>
      <w:r w:rsidR="004C44BC">
        <w:t>:</w:t>
      </w:r>
    </w:p>
    <w:p w:rsidR="004C44BC" w:rsidRDefault="003A5440" w:rsidP="004C44BC">
      <w:pPr>
        <w:pStyle w:val="Akapitzlist"/>
        <w:numPr>
          <w:ilvl w:val="0"/>
          <w:numId w:val="21"/>
        </w:numPr>
        <w:jc w:val="both"/>
      </w:pPr>
      <w:r>
        <w:t>lekarza specjalisty,</w:t>
      </w:r>
    </w:p>
    <w:p w:rsidR="004C44BC" w:rsidRDefault="003A5440" w:rsidP="004C44BC">
      <w:pPr>
        <w:pStyle w:val="Akapitzlist"/>
        <w:numPr>
          <w:ilvl w:val="0"/>
          <w:numId w:val="21"/>
        </w:numPr>
        <w:jc w:val="both"/>
      </w:pPr>
      <w:r>
        <w:t xml:space="preserve">innego specjalistycznego zawodu medycznego legitymującego się posiadaniem fachowych kwalifikacji w dziedzinie </w:t>
      </w:r>
      <w:proofErr w:type="spellStart"/>
      <w:r>
        <w:t>wakcynologii</w:t>
      </w:r>
      <w:proofErr w:type="spellEnd"/>
      <w:r>
        <w:t xml:space="preserve">, </w:t>
      </w:r>
    </w:p>
    <w:p w:rsidR="00937B11" w:rsidRDefault="003A5440" w:rsidP="004C44BC">
      <w:pPr>
        <w:jc w:val="both"/>
      </w:pPr>
      <w:r>
        <w:t xml:space="preserve">które jednoznacznie stwierdzają, że zarówno u mnie, jak i u mojego dziecka istnieją trwałe przeciwwskazania medyczne do szczepień. </w:t>
      </w:r>
    </w:p>
    <w:p w:rsidR="003A5440" w:rsidRDefault="004C44BC" w:rsidP="00937B11">
      <w:pPr>
        <w:ind w:firstLine="600"/>
        <w:jc w:val="both"/>
      </w:pPr>
      <w:r>
        <w:t xml:space="preserve">Oświadczam także na podstawie moich przyrodzonych praw do samostanowienia i samoograniczenia swoim i swojej rodziny, które to prawo nie zostało odwołane żadną ustawą oraz </w:t>
      </w:r>
      <w:r>
        <w:t>posiada</w:t>
      </w:r>
      <w:r>
        <w:t>jąc</w:t>
      </w:r>
      <w:r>
        <w:t xml:space="preserve"> kwalifikacje w dziedzinie </w:t>
      </w:r>
      <w:proofErr w:type="spellStart"/>
      <w:r>
        <w:t>wakcynologii</w:t>
      </w:r>
      <w:proofErr w:type="spellEnd"/>
      <w:r>
        <w:t xml:space="preserve"> </w:t>
      </w:r>
      <w:r>
        <w:t>oświadczam iż moje dzieci mają trwałe przeciwskazania medyczne do szczepień.</w:t>
      </w:r>
    </w:p>
    <w:p w:rsidR="00652132" w:rsidRPr="00E42764" w:rsidRDefault="00652132" w:rsidP="003A5440">
      <w:pPr>
        <w:pStyle w:val="Akapitzlist"/>
        <w:numPr>
          <w:ilvl w:val="0"/>
          <w:numId w:val="19"/>
        </w:numPr>
        <w:jc w:val="both"/>
        <w:rPr>
          <w:b/>
        </w:rPr>
      </w:pPr>
      <w:r w:rsidRPr="00E42764">
        <w:rPr>
          <w:b/>
        </w:rPr>
        <w:t>Wycofanie się z badania klinicznego IV fazy (eksperymentu medycznego) bez podania przyczyny</w:t>
      </w:r>
      <w:r w:rsidR="003A5440" w:rsidRPr="00E42764">
        <w:rPr>
          <w:b/>
        </w:rPr>
        <w:t xml:space="preserve"> i wynikających z tego konsekwencji prawnych</w:t>
      </w:r>
    </w:p>
    <w:p w:rsidR="004C44BC" w:rsidRDefault="00652132" w:rsidP="004C44BC">
      <w:pPr>
        <w:jc w:val="both"/>
      </w:pPr>
      <w:r>
        <w:t xml:space="preserve">    Zgodnie z art. 37g ust. 2 Ustawy z dnia 6 września 2001 r. Prawo farmaceutyczne, pacjent ma prawo wycofać się z badania klinicznego IV fazy, które jest traktowane jako eksperyment medyczny, bez podawania przyczyny. Pacjent skorzystał z tego prawa, co nie może </w:t>
      </w:r>
      <w:r>
        <w:lastRenderedPageBreak/>
        <w:t>skutkować jakimikolwiek negatywnymi konsekwencjami prawnymi wobec niego</w:t>
      </w:r>
      <w:r w:rsidR="004C44BC">
        <w:t xml:space="preserve"> ani dyskryminacją</w:t>
      </w:r>
      <w:r>
        <w:t xml:space="preserve">. </w:t>
      </w:r>
    </w:p>
    <w:p w:rsidR="003A5440" w:rsidRDefault="003A5440" w:rsidP="004C44BC">
      <w:pPr>
        <w:ind w:firstLine="708"/>
        <w:jc w:val="both"/>
      </w:pPr>
      <w:r>
        <w:t>Na podstawie ustawy o zawodach lekarza i lekarza dentysty (art. 37c ustawy z dnia 5 grudnia 1996 r.) dotyczącej eksperymentów medycznych, mam prawo wycofać siebie i moje dziecko z udziału w badaniu klinicznym IV fazy, które jest eksperymentem medycznym, bez podawania przyczyny. Obowiązująca zasada informuje o prawie pacjenta do wycofania się z eksperymentu, w związku z brakiem wystarczających meta-analiz potwierdzających korzystny bilans zysków i strat w odniesieniu do istotnego punktu końcowego. Zgodnie z ustawą powyższe odstąpienia nie może rodzić negatywnych skutków prawnych na mnie ani na moje dzieci</w:t>
      </w:r>
      <w:r w:rsidR="004C44BC">
        <w:t>.</w:t>
      </w:r>
    </w:p>
    <w:p w:rsidR="00E42764" w:rsidRPr="00E42764" w:rsidRDefault="00E42764" w:rsidP="003A5440">
      <w:pPr>
        <w:ind w:firstLine="708"/>
        <w:jc w:val="both"/>
        <w:rPr>
          <w:b/>
        </w:rPr>
      </w:pPr>
      <w:r>
        <w:rPr>
          <w:b/>
        </w:rPr>
        <w:t>Podsumowanie</w:t>
      </w:r>
    </w:p>
    <w:p w:rsidR="005343CB" w:rsidRDefault="00652132" w:rsidP="003A5440">
      <w:pPr>
        <w:ind w:firstLine="708"/>
        <w:jc w:val="both"/>
      </w:pPr>
      <w:r>
        <w:t xml:space="preserve">Na podstawie powyższych okoliczności i przepisów prawa, </w:t>
      </w:r>
      <w:r w:rsidR="004C44BC">
        <w:t>informuję iż istnieją liczne wyższe okoliczności niemożliwości dopełnienia obowiązku szczepień będące przeciwskazaniami do szczepi</w:t>
      </w:r>
      <w:r w:rsidR="002F3613">
        <w:t>e</w:t>
      </w:r>
      <w:bookmarkStart w:id="0" w:name="_GoBack"/>
      <w:bookmarkEnd w:id="0"/>
      <w:r w:rsidR="004C44BC">
        <w:t xml:space="preserve">ń. </w:t>
      </w:r>
      <w:r w:rsidR="005343CB">
        <w:t>Niniejszym oświadczam, że jestem świadom/a odpowiedzialności karnej za składanie fałszywych zeznań, a wszystkie powyższe informacje są zgodne z prawdą. Objawiono mi prawdę, o której mowa w punkcie 1. Moja wiara zabrania mi przyjęcia szczepienia, o czym mowa w punkcie 2. Posiadam odpowiednie zaświadczenia lekarskie i specjalistyczne, jak również zaświadczenie rodzica, który potwierdza istnienie trwałych przeciwwskazań medycznych do szczepień, o czym mowa w punkcie 3. Ponadto, zgodnie z obowiązującym prawem, wycofałem/wycofałam swój udział i udział mojego dziecka z badań klinicznych IV fazy, o czym mowa w punkcie 4.</w:t>
      </w:r>
    </w:p>
    <w:p w:rsidR="005343CB" w:rsidRDefault="005343CB" w:rsidP="003A5440">
      <w:pPr>
        <w:ind w:firstLine="708"/>
        <w:jc w:val="both"/>
      </w:pPr>
      <w:r>
        <w:t>Załączniki:</w:t>
      </w:r>
    </w:p>
    <w:p w:rsidR="005343CB" w:rsidRDefault="005343CB" w:rsidP="005343CB">
      <w:pPr>
        <w:pStyle w:val="Akapitzlist"/>
        <w:numPr>
          <w:ilvl w:val="0"/>
          <w:numId w:val="20"/>
        </w:numPr>
        <w:jc w:val="both"/>
      </w:pPr>
      <w:r>
        <w:t xml:space="preserve">Przeciwwskazania medyczne – Trwałe przeciwwskazania do szczepień </w:t>
      </w:r>
    </w:p>
    <w:p w:rsidR="005343CB" w:rsidRDefault="005343CB" w:rsidP="005343CB">
      <w:pPr>
        <w:pStyle w:val="Akapitzlist"/>
        <w:numPr>
          <w:ilvl w:val="1"/>
          <w:numId w:val="20"/>
        </w:numPr>
        <w:jc w:val="both"/>
      </w:pPr>
      <w:r>
        <w:t xml:space="preserve"> Zaświadczenie lekarza specjalisty o trwałych przeciwwskazaniach do szczepień, </w:t>
      </w:r>
    </w:p>
    <w:p w:rsidR="005343CB" w:rsidRDefault="005343CB" w:rsidP="005343CB">
      <w:pPr>
        <w:pStyle w:val="Akapitzlist"/>
        <w:numPr>
          <w:ilvl w:val="1"/>
          <w:numId w:val="20"/>
        </w:numPr>
        <w:jc w:val="both"/>
      </w:pPr>
      <w:r>
        <w:t xml:space="preserve">Zaświadczenie specjalisty z dziedziny </w:t>
      </w:r>
      <w:proofErr w:type="spellStart"/>
      <w:r>
        <w:t>wakcynologii</w:t>
      </w:r>
      <w:proofErr w:type="spellEnd"/>
      <w:r w:rsidRPr="005343CB">
        <w:t xml:space="preserve"> </w:t>
      </w:r>
      <w:r>
        <w:t xml:space="preserve">o trwałych przeciwwskazaniach do szczepień, </w:t>
      </w:r>
    </w:p>
    <w:p w:rsidR="00652132" w:rsidRDefault="005343CB" w:rsidP="00652132">
      <w:pPr>
        <w:pStyle w:val="Akapitzlist"/>
        <w:numPr>
          <w:ilvl w:val="1"/>
          <w:numId w:val="20"/>
        </w:numPr>
        <w:jc w:val="both"/>
      </w:pPr>
      <w:r>
        <w:t xml:space="preserve">Oświadczenie rodzica posiadającego kwalifikacje w dziedzinie medycyny </w:t>
      </w:r>
      <w:proofErr w:type="spellStart"/>
      <w:r>
        <w:t>wakcynologii</w:t>
      </w:r>
      <w:proofErr w:type="spellEnd"/>
      <w:r>
        <w:t xml:space="preserve"> o przeciwwskazaniach medycznych o trwałych przeciwwskazaniach do szczepień,</w:t>
      </w:r>
    </w:p>
    <w:p w:rsidR="005343CB" w:rsidRDefault="005343CB" w:rsidP="005343CB">
      <w:pPr>
        <w:pStyle w:val="Akapitzlist"/>
        <w:numPr>
          <w:ilvl w:val="0"/>
          <w:numId w:val="20"/>
        </w:numPr>
        <w:jc w:val="both"/>
      </w:pPr>
      <w:r>
        <w:t>Wycofanie z badania klinicznego IV fazy – Eksperyment medyczny</w:t>
      </w:r>
    </w:p>
    <w:p w:rsidR="005343CB" w:rsidRDefault="005343CB" w:rsidP="005343CB">
      <w:pPr>
        <w:pStyle w:val="Akapitzlist"/>
        <w:numPr>
          <w:ilvl w:val="1"/>
          <w:numId w:val="20"/>
        </w:numPr>
        <w:jc w:val="both"/>
      </w:pPr>
      <w:r>
        <w:t>Oświadczenie o wycofaniu udziału w badaniu klinicznym IV fazy</w:t>
      </w:r>
    </w:p>
    <w:p w:rsidR="00652132" w:rsidRDefault="00FE1491" w:rsidP="00652132">
      <w:pPr>
        <w:jc w:val="both"/>
      </w:pPr>
      <w:r>
        <w:t>Z poważaniem</w:t>
      </w:r>
    </w:p>
    <w:p w:rsidR="00652132" w:rsidRDefault="00FE1491" w:rsidP="00FE1491">
      <w:r>
        <w:t xml:space="preserve">Imię i </w:t>
      </w:r>
      <w:r w:rsidR="00CD2743">
        <w:t>Nazwisko:………………………………………………..</w:t>
      </w:r>
      <w:r w:rsidR="00CD2743">
        <w:br/>
        <w:t>Data: …………………</w:t>
      </w:r>
      <w:r w:rsidR="00C34F87">
        <w:t xml:space="preserve"> </w:t>
      </w:r>
      <w:r w:rsidR="00CD2743">
        <w:t>Miejsce: ……………………………………</w:t>
      </w:r>
    </w:p>
    <w:sectPr w:rsidR="00652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47A" w:rsidRDefault="0094347A" w:rsidP="00E90B84">
      <w:pPr>
        <w:spacing w:before="0" w:after="0" w:line="240" w:lineRule="auto"/>
      </w:pPr>
      <w:r>
        <w:separator/>
      </w:r>
    </w:p>
  </w:endnote>
  <w:endnote w:type="continuationSeparator" w:id="0">
    <w:p w:rsidR="0094347A" w:rsidRDefault="0094347A" w:rsidP="00E90B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4" w:rsidRDefault="00E90B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8500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0080" w:rsidRDefault="006A008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</w:rPr>
              <w:fldChar w:fldCharType="separate"/>
            </w:r>
            <w:r w:rsidR="004A2B0E">
              <w:rPr>
                <w:b/>
                <w:noProof/>
              </w:rPr>
              <w:t>2</w:t>
            </w:r>
            <w:r>
              <w:rPr>
                <w:b/>
                <w:bCs w:val="0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</w:rPr>
              <w:fldChar w:fldCharType="separate"/>
            </w:r>
            <w:r w:rsidR="004A2B0E">
              <w:rPr>
                <w:b/>
                <w:noProof/>
              </w:rPr>
              <w:t>3</w:t>
            </w:r>
            <w:r>
              <w:rPr>
                <w:b/>
                <w:bCs w:val="0"/>
              </w:rPr>
              <w:fldChar w:fldCharType="end"/>
            </w:r>
          </w:p>
        </w:sdtContent>
      </w:sdt>
    </w:sdtContent>
  </w:sdt>
  <w:p w:rsidR="00E90B84" w:rsidRDefault="00E90B8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4" w:rsidRDefault="00E90B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47A" w:rsidRDefault="0094347A" w:rsidP="00E90B84">
      <w:pPr>
        <w:spacing w:before="0" w:after="0" w:line="240" w:lineRule="auto"/>
      </w:pPr>
      <w:r>
        <w:separator/>
      </w:r>
    </w:p>
  </w:footnote>
  <w:footnote w:type="continuationSeparator" w:id="0">
    <w:p w:rsidR="0094347A" w:rsidRDefault="0094347A" w:rsidP="00E90B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4" w:rsidRDefault="00E90B8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4" w:rsidRDefault="00E90B8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B84" w:rsidRDefault="00E90B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E6B"/>
    <w:multiLevelType w:val="hybridMultilevel"/>
    <w:tmpl w:val="E8E66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43047"/>
    <w:multiLevelType w:val="hybridMultilevel"/>
    <w:tmpl w:val="B9441B26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3572614"/>
    <w:multiLevelType w:val="hybridMultilevel"/>
    <w:tmpl w:val="18B676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912E7"/>
    <w:multiLevelType w:val="multilevel"/>
    <w:tmpl w:val="51E4F386"/>
    <w:lvl w:ilvl="0">
      <w:start w:val="1"/>
      <w:numFmt w:val="bullet"/>
      <w:pStyle w:val="wypuntowanie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295A0C24"/>
    <w:multiLevelType w:val="multilevel"/>
    <w:tmpl w:val="689ECCDC"/>
    <w:styleLink w:val="wielopozio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FC194C"/>
    <w:multiLevelType w:val="hybridMultilevel"/>
    <w:tmpl w:val="75884A48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4A4F7732"/>
    <w:multiLevelType w:val="multilevel"/>
    <w:tmpl w:val="0415001D"/>
    <w:styleLink w:val="wiel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0220153"/>
    <w:multiLevelType w:val="hybridMultilevel"/>
    <w:tmpl w:val="EB1E89B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17C37EA"/>
    <w:multiLevelType w:val="hybridMultilevel"/>
    <w:tmpl w:val="A2DC3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306266"/>
    <w:multiLevelType w:val="hybridMultilevel"/>
    <w:tmpl w:val="7AB269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45B3B"/>
    <w:multiLevelType w:val="hybridMultilevel"/>
    <w:tmpl w:val="6E2042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40185"/>
    <w:multiLevelType w:val="hybridMultilevel"/>
    <w:tmpl w:val="D35CE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51525"/>
    <w:multiLevelType w:val="multilevel"/>
    <w:tmpl w:val="689ECCDC"/>
    <w:styleLink w:val="wielopozion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A438A2"/>
    <w:multiLevelType w:val="hybridMultilevel"/>
    <w:tmpl w:val="619E5E16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755A5550"/>
    <w:multiLevelType w:val="hybridMultilevel"/>
    <w:tmpl w:val="31109A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5C257AC"/>
    <w:multiLevelType w:val="multilevel"/>
    <w:tmpl w:val="6DDE6076"/>
    <w:lvl w:ilvl="0">
      <w:start w:val="1"/>
      <w:numFmt w:val="decimal"/>
      <w:pStyle w:val="numerowanie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7A7A72DE"/>
    <w:multiLevelType w:val="hybridMultilevel"/>
    <w:tmpl w:val="FBB60C0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4"/>
  </w:num>
  <w:num w:numId="5">
    <w:abstractNumId w:val="15"/>
  </w:num>
  <w:num w:numId="6">
    <w:abstractNumId w:val="3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7"/>
  </w:num>
  <w:num w:numId="12">
    <w:abstractNumId w:val="0"/>
  </w:num>
  <w:num w:numId="13">
    <w:abstractNumId w:val="8"/>
  </w:num>
  <w:num w:numId="14">
    <w:abstractNumId w:val="14"/>
  </w:num>
  <w:num w:numId="15">
    <w:abstractNumId w:val="10"/>
  </w:num>
  <w:num w:numId="16">
    <w:abstractNumId w:val="2"/>
  </w:num>
  <w:num w:numId="17">
    <w:abstractNumId w:val="9"/>
  </w:num>
  <w:num w:numId="18">
    <w:abstractNumId w:val="11"/>
  </w:num>
  <w:num w:numId="19">
    <w:abstractNumId w:val="13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06"/>
    <w:rsid w:val="000203A6"/>
    <w:rsid w:val="00052E97"/>
    <w:rsid w:val="000610ED"/>
    <w:rsid w:val="000739FE"/>
    <w:rsid w:val="00147AC4"/>
    <w:rsid w:val="001704B9"/>
    <w:rsid w:val="001E2080"/>
    <w:rsid w:val="001F71F6"/>
    <w:rsid w:val="002061BD"/>
    <w:rsid w:val="00210629"/>
    <w:rsid w:val="002151AD"/>
    <w:rsid w:val="002459CC"/>
    <w:rsid w:val="002F3613"/>
    <w:rsid w:val="00325AD1"/>
    <w:rsid w:val="003836E7"/>
    <w:rsid w:val="003A5440"/>
    <w:rsid w:val="00427583"/>
    <w:rsid w:val="0044461A"/>
    <w:rsid w:val="0045094C"/>
    <w:rsid w:val="00471408"/>
    <w:rsid w:val="00473D60"/>
    <w:rsid w:val="00475BE1"/>
    <w:rsid w:val="004A2B0E"/>
    <w:rsid w:val="004C44BC"/>
    <w:rsid w:val="0050140A"/>
    <w:rsid w:val="00526552"/>
    <w:rsid w:val="005343CB"/>
    <w:rsid w:val="00544AE6"/>
    <w:rsid w:val="005457BF"/>
    <w:rsid w:val="00571966"/>
    <w:rsid w:val="005B0449"/>
    <w:rsid w:val="005B5C47"/>
    <w:rsid w:val="005D7255"/>
    <w:rsid w:val="005F4DCB"/>
    <w:rsid w:val="00652132"/>
    <w:rsid w:val="006A0080"/>
    <w:rsid w:val="006A2EB1"/>
    <w:rsid w:val="006A786F"/>
    <w:rsid w:val="006B11B6"/>
    <w:rsid w:val="006F0CF8"/>
    <w:rsid w:val="00700311"/>
    <w:rsid w:val="00722379"/>
    <w:rsid w:val="00727514"/>
    <w:rsid w:val="00734FC3"/>
    <w:rsid w:val="007758EB"/>
    <w:rsid w:val="007A6D53"/>
    <w:rsid w:val="007E0B5E"/>
    <w:rsid w:val="00856AED"/>
    <w:rsid w:val="008662CB"/>
    <w:rsid w:val="0088477F"/>
    <w:rsid w:val="008A1506"/>
    <w:rsid w:val="00916524"/>
    <w:rsid w:val="009308C6"/>
    <w:rsid w:val="00930EB7"/>
    <w:rsid w:val="00937B11"/>
    <w:rsid w:val="0094347A"/>
    <w:rsid w:val="00964758"/>
    <w:rsid w:val="009C4307"/>
    <w:rsid w:val="00A04930"/>
    <w:rsid w:val="00A37DC2"/>
    <w:rsid w:val="00A56382"/>
    <w:rsid w:val="00A87FEA"/>
    <w:rsid w:val="00AA785A"/>
    <w:rsid w:val="00B344BD"/>
    <w:rsid w:val="00B4275D"/>
    <w:rsid w:val="00B7736E"/>
    <w:rsid w:val="00B82430"/>
    <w:rsid w:val="00B8296D"/>
    <w:rsid w:val="00C34F87"/>
    <w:rsid w:val="00CA3CBE"/>
    <w:rsid w:val="00CC0806"/>
    <w:rsid w:val="00CD2743"/>
    <w:rsid w:val="00CD6B2C"/>
    <w:rsid w:val="00D4046C"/>
    <w:rsid w:val="00D557AC"/>
    <w:rsid w:val="00D90E59"/>
    <w:rsid w:val="00DA58D1"/>
    <w:rsid w:val="00DE6AC6"/>
    <w:rsid w:val="00DF4A4F"/>
    <w:rsid w:val="00E07313"/>
    <w:rsid w:val="00E42764"/>
    <w:rsid w:val="00E74FE6"/>
    <w:rsid w:val="00E90B84"/>
    <w:rsid w:val="00E97D59"/>
    <w:rsid w:val="00EC7A47"/>
    <w:rsid w:val="00EE0C28"/>
    <w:rsid w:val="00EF5AB6"/>
    <w:rsid w:val="00F05902"/>
    <w:rsid w:val="00F71B98"/>
    <w:rsid w:val="00F86582"/>
    <w:rsid w:val="00F915A0"/>
    <w:rsid w:val="00FE1491"/>
    <w:rsid w:val="00FE739F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86F"/>
    <w:rPr>
      <w:rFonts w:eastAsiaTheme="minorEastAsia"/>
      <w:bCs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786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 w:val="0"/>
      <w:caps/>
      <w:color w:val="FFFFFF" w:themeColor="background1"/>
      <w:spacing w:val="1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86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786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786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786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786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786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786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786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ielopozion">
    <w:name w:val="wielopozion"/>
    <w:uiPriority w:val="99"/>
    <w:rsid w:val="006A786F"/>
    <w:pPr>
      <w:numPr>
        <w:numId w:val="1"/>
      </w:numPr>
    </w:pPr>
  </w:style>
  <w:style w:type="paragraph" w:customStyle="1" w:styleId="numerowanie">
    <w:name w:val="numerowanie"/>
    <w:basedOn w:val="Normalny"/>
    <w:link w:val="numerowanieZnak"/>
    <w:qFormat/>
    <w:rsid w:val="006A786F"/>
    <w:pPr>
      <w:numPr>
        <w:numId w:val="5"/>
      </w:numPr>
      <w:spacing w:before="100" w:beforeAutospacing="1" w:after="100" w:afterAutospacing="1" w:line="240" w:lineRule="auto"/>
    </w:pPr>
    <w:rPr>
      <w:rFonts w:eastAsia="Times New Roman" w:cstheme="minorHAnsi"/>
      <w:b/>
      <w:bCs w:val="0"/>
      <w:lang w:eastAsia="pl-PL"/>
    </w:rPr>
  </w:style>
  <w:style w:type="character" w:customStyle="1" w:styleId="numerowanieZnak">
    <w:name w:val="numerowanie Znak"/>
    <w:basedOn w:val="Domylnaczcionkaakapitu"/>
    <w:link w:val="numerowanie"/>
    <w:rsid w:val="006A786F"/>
    <w:rPr>
      <w:rFonts w:eastAsia="Times New Roman" w:cstheme="minorHAnsi"/>
      <w:b/>
      <w:sz w:val="24"/>
      <w:szCs w:val="24"/>
      <w:lang w:eastAsia="pl-PL"/>
    </w:rPr>
  </w:style>
  <w:style w:type="paragraph" w:customStyle="1" w:styleId="wypuntowanie">
    <w:name w:val="wypuntowanie"/>
    <w:basedOn w:val="numerowanie"/>
    <w:link w:val="wypuntowanieZnak"/>
    <w:qFormat/>
    <w:rsid w:val="006A786F"/>
    <w:pPr>
      <w:numPr>
        <w:numId w:val="6"/>
      </w:numPr>
    </w:pPr>
    <w:rPr>
      <w:b w:val="0"/>
    </w:rPr>
  </w:style>
  <w:style w:type="character" w:customStyle="1" w:styleId="wypuntowanieZnak">
    <w:name w:val="wypuntowanie Znak"/>
    <w:basedOn w:val="numerowanieZnak"/>
    <w:link w:val="wypuntowanie"/>
    <w:rsid w:val="006A786F"/>
    <w:rPr>
      <w:rFonts w:eastAsia="Times New Roman" w:cstheme="minorHAnsi"/>
      <w:b w:val="0"/>
      <w:sz w:val="24"/>
      <w:szCs w:val="24"/>
      <w:lang w:eastAsia="pl-PL"/>
    </w:rPr>
  </w:style>
  <w:style w:type="numbering" w:customStyle="1" w:styleId="wielopoziom">
    <w:name w:val="wielopoziom"/>
    <w:uiPriority w:val="99"/>
    <w:rsid w:val="006A786F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A786F"/>
    <w:rPr>
      <w:rFonts w:eastAsiaTheme="minorEastAsia"/>
      <w:b/>
      <w:caps/>
      <w:color w:val="FFFFFF" w:themeColor="background1"/>
      <w:spacing w:val="15"/>
      <w:sz w:val="28"/>
      <w:szCs w:val="28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6A786F"/>
    <w:rPr>
      <w:rFonts w:eastAsiaTheme="minorEastAsia"/>
      <w:bCs/>
      <w:caps/>
      <w:spacing w:val="15"/>
      <w:sz w:val="24"/>
      <w:szCs w:val="24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6A786F"/>
    <w:rPr>
      <w:rFonts w:eastAsiaTheme="minorEastAsia"/>
      <w:bCs/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6A786F"/>
    <w:rPr>
      <w:rFonts w:eastAsiaTheme="minorEastAsia"/>
      <w:bCs/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786F"/>
    <w:rPr>
      <w:rFonts w:eastAsiaTheme="minorEastAsia"/>
      <w:bCs/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786F"/>
    <w:rPr>
      <w:rFonts w:eastAsiaTheme="minorEastAsia"/>
      <w:bCs/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786F"/>
    <w:rPr>
      <w:rFonts w:eastAsiaTheme="minorEastAsia"/>
      <w:bCs/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786F"/>
    <w:rPr>
      <w:rFonts w:eastAsiaTheme="minorEastAsia"/>
      <w:bCs/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786F"/>
    <w:rPr>
      <w:rFonts w:eastAsiaTheme="minorEastAsia"/>
      <w:bCs/>
      <w:i/>
      <w:caps/>
      <w:spacing w:val="10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rsid w:val="006A786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A786F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6A786F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6A786F"/>
    <w:pPr>
      <w:spacing w:before="0" w:after="100"/>
      <w:ind w:left="660"/>
    </w:pPr>
    <w:rPr>
      <w:bCs w:val="0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A786F"/>
    <w:pPr>
      <w:spacing w:before="0" w:after="100"/>
      <w:ind w:left="880"/>
    </w:pPr>
    <w:rPr>
      <w:bCs w:val="0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6A786F"/>
    <w:pPr>
      <w:spacing w:before="0" w:after="100"/>
      <w:ind w:left="1100"/>
    </w:pPr>
    <w:rPr>
      <w:bCs w:val="0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6A786F"/>
    <w:pPr>
      <w:spacing w:before="0" w:after="100"/>
      <w:ind w:left="1320"/>
    </w:pPr>
    <w:rPr>
      <w:bCs w:val="0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A786F"/>
    <w:pPr>
      <w:spacing w:before="0" w:after="100"/>
      <w:ind w:left="1540"/>
    </w:pPr>
    <w:rPr>
      <w:bCs w:val="0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A786F"/>
    <w:pPr>
      <w:spacing w:before="0" w:after="100"/>
      <w:ind w:left="1760"/>
    </w:pPr>
    <w:rPr>
      <w:bCs w:val="0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A786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86F"/>
    <w:rPr>
      <w:rFonts w:eastAsiaTheme="minorEastAsia"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A786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86F"/>
    <w:rPr>
      <w:rFonts w:eastAsiaTheme="minorEastAsia"/>
      <w:bCs/>
      <w:sz w:val="24"/>
      <w:szCs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A786F"/>
    <w:rPr>
      <w:b/>
      <w:bCs w:val="0"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A786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A786F"/>
    <w:rPr>
      <w:rFonts w:eastAsiaTheme="minorEastAsia"/>
      <w:bCs/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786F"/>
    <w:pPr>
      <w:spacing w:after="1000" w:line="240" w:lineRule="auto"/>
    </w:pPr>
    <w:rPr>
      <w:caps/>
      <w:color w:val="595959" w:themeColor="text1" w:themeTint="A6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6A786F"/>
    <w:rPr>
      <w:rFonts w:eastAsiaTheme="minorEastAsia"/>
      <w:bCs/>
      <w:caps/>
      <w:color w:val="595959" w:themeColor="text1" w:themeTint="A6"/>
      <w:spacing w:val="1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786F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6A786F"/>
    <w:rPr>
      <w:b/>
      <w:bCs/>
    </w:rPr>
  </w:style>
  <w:style w:type="character" w:styleId="Uwydatnienie">
    <w:name w:val="Emphasis"/>
    <w:uiPriority w:val="20"/>
    <w:qFormat/>
    <w:rsid w:val="006A786F"/>
    <w:rPr>
      <w:caps/>
      <w:color w:val="243F60" w:themeColor="accent1" w:themeShade="7F"/>
      <w:spacing w:val="5"/>
    </w:rPr>
  </w:style>
  <w:style w:type="paragraph" w:styleId="NormalnyWeb">
    <w:name w:val="Normal (Web)"/>
    <w:basedOn w:val="Normalny"/>
    <w:uiPriority w:val="99"/>
    <w:unhideWhenUsed/>
    <w:rsid w:val="006A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86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86F"/>
    <w:rPr>
      <w:rFonts w:ascii="Tahoma" w:eastAsiaTheme="minorEastAsia" w:hAnsi="Tahoma" w:cs="Tahoma"/>
      <w:bCs/>
      <w:sz w:val="16"/>
      <w:szCs w:val="16"/>
    </w:rPr>
  </w:style>
  <w:style w:type="paragraph" w:styleId="Bezodstpw">
    <w:name w:val="No Spacing"/>
    <w:basedOn w:val="Normalny"/>
    <w:link w:val="BezodstpwZnak"/>
    <w:uiPriority w:val="1"/>
    <w:qFormat/>
    <w:rsid w:val="006A786F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A786F"/>
    <w:rPr>
      <w:rFonts w:eastAsiaTheme="minorEastAsia"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6A786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A786F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A786F"/>
    <w:rPr>
      <w:rFonts w:eastAsiaTheme="minorEastAsia"/>
      <w:bCs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786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786F"/>
    <w:rPr>
      <w:rFonts w:eastAsiaTheme="minorEastAsia"/>
      <w:bCs/>
      <w:i/>
      <w:iCs/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6A786F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6A786F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6A786F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6A786F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6A786F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A786F"/>
    <w:pPr>
      <w:outlineLvl w:val="9"/>
    </w:pPr>
    <w:rPr>
      <w:lang w:bidi="en-US"/>
    </w:rPr>
  </w:style>
  <w:style w:type="numbering" w:customStyle="1" w:styleId="wiele">
    <w:name w:val="wiele"/>
    <w:uiPriority w:val="99"/>
    <w:rsid w:val="006A786F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86F"/>
    <w:rPr>
      <w:rFonts w:eastAsiaTheme="minorEastAsia"/>
      <w:bCs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786F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 w:val="0"/>
      <w:caps/>
      <w:color w:val="FFFFFF" w:themeColor="background1"/>
      <w:spacing w:val="1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86F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786F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786F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786F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786F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786F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786F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786F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ielopozion">
    <w:name w:val="wielopozion"/>
    <w:uiPriority w:val="99"/>
    <w:rsid w:val="006A786F"/>
    <w:pPr>
      <w:numPr>
        <w:numId w:val="1"/>
      </w:numPr>
    </w:pPr>
  </w:style>
  <w:style w:type="paragraph" w:customStyle="1" w:styleId="numerowanie">
    <w:name w:val="numerowanie"/>
    <w:basedOn w:val="Normalny"/>
    <w:link w:val="numerowanieZnak"/>
    <w:qFormat/>
    <w:rsid w:val="006A786F"/>
    <w:pPr>
      <w:numPr>
        <w:numId w:val="5"/>
      </w:numPr>
      <w:spacing w:before="100" w:beforeAutospacing="1" w:after="100" w:afterAutospacing="1" w:line="240" w:lineRule="auto"/>
    </w:pPr>
    <w:rPr>
      <w:rFonts w:eastAsia="Times New Roman" w:cstheme="minorHAnsi"/>
      <w:b/>
      <w:bCs w:val="0"/>
      <w:lang w:eastAsia="pl-PL"/>
    </w:rPr>
  </w:style>
  <w:style w:type="character" w:customStyle="1" w:styleId="numerowanieZnak">
    <w:name w:val="numerowanie Znak"/>
    <w:basedOn w:val="Domylnaczcionkaakapitu"/>
    <w:link w:val="numerowanie"/>
    <w:rsid w:val="006A786F"/>
    <w:rPr>
      <w:rFonts w:eastAsia="Times New Roman" w:cstheme="minorHAnsi"/>
      <w:b/>
      <w:sz w:val="24"/>
      <w:szCs w:val="24"/>
      <w:lang w:eastAsia="pl-PL"/>
    </w:rPr>
  </w:style>
  <w:style w:type="paragraph" w:customStyle="1" w:styleId="wypuntowanie">
    <w:name w:val="wypuntowanie"/>
    <w:basedOn w:val="numerowanie"/>
    <w:link w:val="wypuntowanieZnak"/>
    <w:qFormat/>
    <w:rsid w:val="006A786F"/>
    <w:pPr>
      <w:numPr>
        <w:numId w:val="6"/>
      </w:numPr>
    </w:pPr>
    <w:rPr>
      <w:b w:val="0"/>
    </w:rPr>
  </w:style>
  <w:style w:type="character" w:customStyle="1" w:styleId="wypuntowanieZnak">
    <w:name w:val="wypuntowanie Znak"/>
    <w:basedOn w:val="numerowanieZnak"/>
    <w:link w:val="wypuntowanie"/>
    <w:rsid w:val="006A786F"/>
    <w:rPr>
      <w:rFonts w:eastAsia="Times New Roman" w:cstheme="minorHAnsi"/>
      <w:b w:val="0"/>
      <w:sz w:val="24"/>
      <w:szCs w:val="24"/>
      <w:lang w:eastAsia="pl-PL"/>
    </w:rPr>
  </w:style>
  <w:style w:type="numbering" w:customStyle="1" w:styleId="wielopoziom">
    <w:name w:val="wielopoziom"/>
    <w:uiPriority w:val="99"/>
    <w:rsid w:val="006A786F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6A786F"/>
    <w:rPr>
      <w:rFonts w:eastAsiaTheme="minorEastAsia"/>
      <w:b/>
      <w:caps/>
      <w:color w:val="FFFFFF" w:themeColor="background1"/>
      <w:spacing w:val="15"/>
      <w:sz w:val="28"/>
      <w:szCs w:val="28"/>
      <w:shd w:val="clear" w:color="auto" w:fill="4F81BD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6A786F"/>
    <w:rPr>
      <w:rFonts w:eastAsiaTheme="minorEastAsia"/>
      <w:bCs/>
      <w:caps/>
      <w:spacing w:val="15"/>
      <w:sz w:val="24"/>
      <w:szCs w:val="24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6A786F"/>
    <w:rPr>
      <w:rFonts w:eastAsiaTheme="minorEastAsia"/>
      <w:bCs/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6A786F"/>
    <w:rPr>
      <w:rFonts w:eastAsiaTheme="minorEastAsia"/>
      <w:bCs/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786F"/>
    <w:rPr>
      <w:rFonts w:eastAsiaTheme="minorEastAsia"/>
      <w:bCs/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786F"/>
    <w:rPr>
      <w:rFonts w:eastAsiaTheme="minorEastAsia"/>
      <w:bCs/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786F"/>
    <w:rPr>
      <w:rFonts w:eastAsiaTheme="minorEastAsia"/>
      <w:bCs/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786F"/>
    <w:rPr>
      <w:rFonts w:eastAsiaTheme="minorEastAsia"/>
      <w:bCs/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786F"/>
    <w:rPr>
      <w:rFonts w:eastAsiaTheme="minorEastAsia"/>
      <w:bCs/>
      <w:i/>
      <w:caps/>
      <w:spacing w:val="10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rsid w:val="006A786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A786F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6A786F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6A786F"/>
    <w:pPr>
      <w:spacing w:before="0" w:after="100"/>
      <w:ind w:left="660"/>
    </w:pPr>
    <w:rPr>
      <w:bCs w:val="0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A786F"/>
    <w:pPr>
      <w:spacing w:before="0" w:after="100"/>
      <w:ind w:left="880"/>
    </w:pPr>
    <w:rPr>
      <w:bCs w:val="0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6A786F"/>
    <w:pPr>
      <w:spacing w:before="0" w:after="100"/>
      <w:ind w:left="1100"/>
    </w:pPr>
    <w:rPr>
      <w:bCs w:val="0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6A786F"/>
    <w:pPr>
      <w:spacing w:before="0" w:after="100"/>
      <w:ind w:left="1320"/>
    </w:pPr>
    <w:rPr>
      <w:bCs w:val="0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A786F"/>
    <w:pPr>
      <w:spacing w:before="0" w:after="100"/>
      <w:ind w:left="1540"/>
    </w:pPr>
    <w:rPr>
      <w:bCs w:val="0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A786F"/>
    <w:pPr>
      <w:spacing w:before="0" w:after="100"/>
      <w:ind w:left="1760"/>
    </w:pPr>
    <w:rPr>
      <w:bCs w:val="0"/>
      <w:sz w:val="22"/>
      <w:szCs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A786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86F"/>
    <w:rPr>
      <w:rFonts w:eastAsiaTheme="minorEastAsia"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A786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86F"/>
    <w:rPr>
      <w:rFonts w:eastAsiaTheme="minorEastAsia"/>
      <w:bCs/>
      <w:sz w:val="24"/>
      <w:szCs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A786F"/>
    <w:rPr>
      <w:b/>
      <w:bCs w:val="0"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6A786F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A786F"/>
    <w:rPr>
      <w:rFonts w:eastAsiaTheme="minorEastAsia"/>
      <w:bCs/>
      <w:caps/>
      <w:color w:val="4F81BD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786F"/>
    <w:pPr>
      <w:spacing w:after="1000" w:line="240" w:lineRule="auto"/>
    </w:pPr>
    <w:rPr>
      <w:caps/>
      <w:color w:val="595959" w:themeColor="text1" w:themeTint="A6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6A786F"/>
    <w:rPr>
      <w:rFonts w:eastAsiaTheme="minorEastAsia"/>
      <w:bCs/>
      <w:caps/>
      <w:color w:val="595959" w:themeColor="text1" w:themeTint="A6"/>
      <w:spacing w:val="1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786F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6A786F"/>
    <w:rPr>
      <w:b/>
      <w:bCs/>
    </w:rPr>
  </w:style>
  <w:style w:type="character" w:styleId="Uwydatnienie">
    <w:name w:val="Emphasis"/>
    <w:uiPriority w:val="20"/>
    <w:qFormat/>
    <w:rsid w:val="006A786F"/>
    <w:rPr>
      <w:caps/>
      <w:color w:val="243F60" w:themeColor="accent1" w:themeShade="7F"/>
      <w:spacing w:val="5"/>
    </w:rPr>
  </w:style>
  <w:style w:type="paragraph" w:styleId="NormalnyWeb">
    <w:name w:val="Normal (Web)"/>
    <w:basedOn w:val="Normalny"/>
    <w:uiPriority w:val="99"/>
    <w:unhideWhenUsed/>
    <w:rsid w:val="006A7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86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86F"/>
    <w:rPr>
      <w:rFonts w:ascii="Tahoma" w:eastAsiaTheme="minorEastAsia" w:hAnsi="Tahoma" w:cs="Tahoma"/>
      <w:bCs/>
      <w:sz w:val="16"/>
      <w:szCs w:val="16"/>
    </w:rPr>
  </w:style>
  <w:style w:type="paragraph" w:styleId="Bezodstpw">
    <w:name w:val="No Spacing"/>
    <w:basedOn w:val="Normalny"/>
    <w:link w:val="BezodstpwZnak"/>
    <w:uiPriority w:val="1"/>
    <w:qFormat/>
    <w:rsid w:val="006A786F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A786F"/>
    <w:rPr>
      <w:rFonts w:eastAsiaTheme="minorEastAsia"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6A786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A786F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A786F"/>
    <w:rPr>
      <w:rFonts w:eastAsiaTheme="minorEastAsia"/>
      <w:bCs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786F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786F"/>
    <w:rPr>
      <w:rFonts w:eastAsiaTheme="minorEastAsia"/>
      <w:bCs/>
      <w:i/>
      <w:iCs/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6A786F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6A786F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6A786F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6A786F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6A786F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A786F"/>
    <w:pPr>
      <w:outlineLvl w:val="9"/>
    </w:pPr>
    <w:rPr>
      <w:lang w:bidi="en-US"/>
    </w:rPr>
  </w:style>
  <w:style w:type="numbering" w:customStyle="1" w:styleId="wiele">
    <w:name w:val="wiele"/>
    <w:uiPriority w:val="99"/>
    <w:rsid w:val="006A786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95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69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3</Pages>
  <Words>933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7</cp:revision>
  <cp:lastPrinted>2024-09-25T09:17:00Z</cp:lastPrinted>
  <dcterms:created xsi:type="dcterms:W3CDTF">2024-09-25T08:30:00Z</dcterms:created>
  <dcterms:modified xsi:type="dcterms:W3CDTF">2024-09-26T03:50:00Z</dcterms:modified>
</cp:coreProperties>
</file>